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1C" w:rsidRPr="002C3C0B" w:rsidRDefault="00F31F1C" w:rsidP="00F31F1C">
      <w:pPr>
        <w:jc w:val="center"/>
        <w:rPr>
          <w:rFonts w:ascii="Microsoft YaHei UI" w:eastAsia="Microsoft YaHei UI" w:hAnsi="Microsoft YaHei UI"/>
          <w:b/>
          <w:bCs/>
          <w:sz w:val="28"/>
          <w:szCs w:val="28"/>
          <w:lang w:bidi="ar-OM"/>
        </w:rPr>
      </w:pPr>
      <w:bookmarkStart w:id="0" w:name="_GoBack"/>
      <w:r w:rsidRPr="002C3C0B">
        <w:rPr>
          <w:rFonts w:ascii="Microsoft YaHei UI" w:eastAsia="Microsoft YaHei UI" w:hAnsi="Microsoft YaHei UI"/>
          <w:b/>
          <w:bCs/>
          <w:sz w:val="28"/>
          <w:szCs w:val="28"/>
          <w:lang w:bidi="ar-OM"/>
        </w:rPr>
        <w:t xml:space="preserve">Final Report </w:t>
      </w:r>
    </w:p>
    <w:tbl>
      <w:tblPr>
        <w:tblStyle w:val="TableGrid"/>
        <w:tblW w:w="10350" w:type="dxa"/>
        <w:tblInd w:w="-365" w:type="dxa"/>
        <w:tblLook w:val="04A0" w:firstRow="1" w:lastRow="0" w:firstColumn="1" w:lastColumn="0" w:noHBand="0" w:noVBand="1"/>
      </w:tblPr>
      <w:tblGrid>
        <w:gridCol w:w="4410"/>
        <w:gridCol w:w="2188"/>
        <w:gridCol w:w="3752"/>
      </w:tblGrid>
      <w:tr w:rsidR="00F31F1C" w:rsidRPr="00F31F1C" w:rsidTr="00F31F1C">
        <w:trPr>
          <w:trHeight w:val="683"/>
        </w:trPr>
        <w:tc>
          <w:tcPr>
            <w:tcW w:w="4410" w:type="dxa"/>
          </w:tcPr>
          <w:bookmarkEnd w:id="0"/>
          <w:p w:rsidR="00F31F1C" w:rsidRPr="00F31F1C" w:rsidRDefault="00F31F1C" w:rsidP="00F31F1C">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Activity Title:</w:t>
            </w:r>
          </w:p>
        </w:tc>
        <w:tc>
          <w:tcPr>
            <w:tcW w:w="2188" w:type="dxa"/>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Activity Date:</w:t>
            </w:r>
          </w:p>
        </w:tc>
        <w:tc>
          <w:tcPr>
            <w:tcW w:w="3752" w:type="dxa"/>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Country:</w:t>
            </w:r>
          </w:p>
        </w:tc>
      </w:tr>
      <w:tr w:rsidR="00F31F1C" w:rsidRPr="00F31F1C" w:rsidTr="00F31F1C">
        <w:tc>
          <w:tcPr>
            <w:tcW w:w="10350" w:type="dxa"/>
            <w:gridSpan w:val="3"/>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Terms of reference (Specializations):</w:t>
            </w:r>
          </w:p>
          <w:p w:rsidR="00F31F1C" w:rsidRPr="00F31F1C" w:rsidRDefault="00F31F1C" w:rsidP="00DB1540">
            <w:pPr>
              <w:rPr>
                <w:rFonts w:ascii="Microsoft YaHei UI" w:eastAsia="Microsoft YaHei UI" w:hAnsi="Microsoft YaHei UI"/>
                <w:color w:val="767171" w:themeColor="background2" w:themeShade="80"/>
                <w:sz w:val="24"/>
                <w:szCs w:val="24"/>
                <w:lang w:bidi="ar-OM"/>
              </w:rPr>
            </w:pPr>
            <w:r w:rsidRPr="00F31F1C">
              <w:rPr>
                <w:rFonts w:ascii="Microsoft YaHei UI" w:eastAsia="Microsoft YaHei UI" w:hAnsi="Microsoft YaHei UI"/>
                <w:color w:val="767171" w:themeColor="background2" w:themeShade="80"/>
                <w:sz w:val="24"/>
                <w:szCs w:val="24"/>
                <w:lang w:bidi="ar-OM"/>
              </w:rPr>
              <w:t>(According to its final version and approved by the country)</w:t>
            </w:r>
          </w:p>
          <w:p w:rsidR="00F31F1C" w:rsidRPr="00F31F1C" w:rsidRDefault="00F31F1C" w:rsidP="00DB1540">
            <w:pPr>
              <w:rPr>
                <w:rFonts w:ascii="Microsoft YaHei UI" w:eastAsia="Microsoft YaHei UI" w:hAnsi="Microsoft YaHei UI"/>
                <w:b/>
                <w:bCs/>
                <w:sz w:val="24"/>
                <w:szCs w:val="24"/>
                <w:lang w:bidi="ar-OM"/>
              </w:rPr>
            </w:pPr>
          </w:p>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 xml:space="preserve"> </w:t>
            </w:r>
          </w:p>
        </w:tc>
      </w:tr>
      <w:tr w:rsidR="00F31F1C" w:rsidRPr="00F31F1C" w:rsidTr="00F31F1C">
        <w:tc>
          <w:tcPr>
            <w:tcW w:w="10350" w:type="dxa"/>
            <w:gridSpan w:val="3"/>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Implemented Activities:</w:t>
            </w:r>
          </w:p>
          <w:p w:rsidR="00F31F1C" w:rsidRPr="00F31F1C" w:rsidRDefault="00F31F1C" w:rsidP="00DB1540">
            <w:pPr>
              <w:rPr>
                <w:rFonts w:ascii="Microsoft YaHei UI" w:eastAsia="Microsoft YaHei UI" w:hAnsi="Microsoft YaHei UI"/>
                <w:color w:val="767171" w:themeColor="background2" w:themeShade="80"/>
                <w:sz w:val="24"/>
                <w:szCs w:val="24"/>
                <w:lang w:bidi="ar-OM"/>
              </w:rPr>
            </w:pPr>
            <w:r w:rsidRPr="00F31F1C">
              <w:rPr>
                <w:rFonts w:ascii="Microsoft YaHei UI" w:eastAsia="Microsoft YaHei UI" w:hAnsi="Microsoft YaHei UI"/>
                <w:color w:val="767171" w:themeColor="background2" w:themeShade="80"/>
                <w:sz w:val="24"/>
                <w:szCs w:val="24"/>
                <w:lang w:bidi="ar-OM"/>
              </w:rPr>
              <w:t>(Describe the activities implemented during the mission Ex: people the expert met, meeting held, documents or data that have been reviewed)</w:t>
            </w:r>
          </w:p>
          <w:p w:rsidR="00F31F1C" w:rsidRPr="00F31F1C" w:rsidRDefault="00F31F1C" w:rsidP="00DB1540">
            <w:pPr>
              <w:rPr>
                <w:rFonts w:ascii="Microsoft YaHei UI" w:eastAsia="Microsoft YaHei UI" w:hAnsi="Microsoft YaHei UI"/>
                <w:sz w:val="24"/>
                <w:szCs w:val="24"/>
                <w:lang w:bidi="ar-OM"/>
              </w:rPr>
            </w:pPr>
          </w:p>
          <w:p w:rsidR="00F31F1C" w:rsidRPr="00F31F1C" w:rsidRDefault="00F31F1C" w:rsidP="00DB1540">
            <w:pPr>
              <w:rPr>
                <w:rFonts w:ascii="Microsoft YaHei UI" w:eastAsia="Microsoft YaHei UI" w:hAnsi="Microsoft YaHei UI"/>
                <w:sz w:val="24"/>
                <w:szCs w:val="24"/>
                <w:lang w:bidi="ar-OM"/>
              </w:rPr>
            </w:pPr>
          </w:p>
        </w:tc>
      </w:tr>
      <w:tr w:rsidR="00F31F1C" w:rsidRPr="00F31F1C" w:rsidTr="00F31F1C">
        <w:tc>
          <w:tcPr>
            <w:tcW w:w="10350" w:type="dxa"/>
            <w:gridSpan w:val="3"/>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Results:</w:t>
            </w:r>
          </w:p>
          <w:p w:rsidR="00F31F1C" w:rsidRPr="00F31F1C" w:rsidRDefault="00F31F1C" w:rsidP="00DB1540">
            <w:pPr>
              <w:rPr>
                <w:rFonts w:ascii="Microsoft YaHei UI" w:eastAsia="Microsoft YaHei UI" w:hAnsi="Microsoft YaHei UI"/>
                <w:color w:val="767171" w:themeColor="background2" w:themeShade="80"/>
                <w:sz w:val="24"/>
                <w:szCs w:val="24"/>
                <w:lang w:bidi="ar-OM"/>
              </w:rPr>
            </w:pPr>
            <w:r w:rsidRPr="00F31F1C">
              <w:rPr>
                <w:rFonts w:ascii="Microsoft YaHei UI" w:eastAsia="Microsoft YaHei UI" w:hAnsi="Microsoft YaHei UI"/>
                <w:color w:val="767171" w:themeColor="background2" w:themeShade="80"/>
                <w:sz w:val="24"/>
                <w:szCs w:val="24"/>
                <w:lang w:bidi="ar-OM"/>
              </w:rPr>
              <w:t>(According to the activities, the results describe the main strengths and gaps identified)</w:t>
            </w:r>
          </w:p>
          <w:p w:rsidR="00F31F1C" w:rsidRPr="00F31F1C" w:rsidRDefault="00F31F1C" w:rsidP="00DB1540">
            <w:pPr>
              <w:rPr>
                <w:rFonts w:ascii="Microsoft YaHei UI" w:eastAsia="Microsoft YaHei UI" w:hAnsi="Microsoft YaHei UI"/>
                <w:color w:val="767171" w:themeColor="background2" w:themeShade="80"/>
                <w:sz w:val="24"/>
                <w:szCs w:val="24"/>
                <w:lang w:bidi="ar-OM"/>
              </w:rPr>
            </w:pPr>
            <w:r w:rsidRPr="00F31F1C">
              <w:rPr>
                <w:rFonts w:ascii="Microsoft YaHei UI" w:eastAsia="Microsoft YaHei UI" w:hAnsi="Microsoft YaHei UI"/>
                <w:color w:val="767171" w:themeColor="background2" w:themeShade="80"/>
                <w:sz w:val="24"/>
                <w:szCs w:val="24"/>
                <w:lang w:bidi="ar-OM"/>
              </w:rPr>
              <w:t xml:space="preserve">(The results shall form a base for the recommendations) </w:t>
            </w:r>
          </w:p>
          <w:p w:rsidR="00F31F1C" w:rsidRPr="00F31F1C" w:rsidRDefault="00F31F1C" w:rsidP="00DB1540">
            <w:pPr>
              <w:rPr>
                <w:rFonts w:ascii="Microsoft YaHei UI" w:eastAsia="Microsoft YaHei UI" w:hAnsi="Microsoft YaHei UI"/>
                <w:sz w:val="24"/>
                <w:szCs w:val="24"/>
                <w:lang w:bidi="ar-OM"/>
              </w:rPr>
            </w:pPr>
          </w:p>
          <w:p w:rsidR="00F31F1C" w:rsidRPr="00F31F1C" w:rsidRDefault="00F31F1C" w:rsidP="00DB1540">
            <w:pPr>
              <w:rPr>
                <w:rFonts w:ascii="Microsoft YaHei UI" w:eastAsia="Microsoft YaHei UI" w:hAnsi="Microsoft YaHei UI"/>
                <w:sz w:val="24"/>
                <w:szCs w:val="24"/>
                <w:rtl/>
                <w:lang w:bidi="ar-OM"/>
              </w:rPr>
            </w:pPr>
          </w:p>
        </w:tc>
      </w:tr>
      <w:tr w:rsidR="00F31F1C" w:rsidRPr="00F31F1C" w:rsidTr="00F31F1C">
        <w:tc>
          <w:tcPr>
            <w:tcW w:w="10350" w:type="dxa"/>
            <w:gridSpan w:val="3"/>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Recommendations:</w:t>
            </w:r>
          </w:p>
          <w:p w:rsidR="00F31F1C" w:rsidRPr="00F31F1C" w:rsidRDefault="00F31F1C" w:rsidP="00DB1540">
            <w:pPr>
              <w:jc w:val="both"/>
              <w:rPr>
                <w:rFonts w:ascii="Microsoft YaHei UI" w:eastAsia="Microsoft YaHei UI" w:hAnsi="Microsoft YaHei UI"/>
                <w:color w:val="767171" w:themeColor="background2" w:themeShade="80"/>
                <w:sz w:val="24"/>
                <w:szCs w:val="24"/>
                <w:lang w:bidi="ar-OM"/>
              </w:rPr>
            </w:pPr>
            <w:r w:rsidRPr="00F31F1C">
              <w:rPr>
                <w:rFonts w:ascii="Microsoft YaHei UI" w:eastAsia="Microsoft YaHei UI" w:hAnsi="Microsoft YaHei UI"/>
                <w:color w:val="767171" w:themeColor="background2" w:themeShade="80"/>
                <w:sz w:val="24"/>
                <w:szCs w:val="24"/>
                <w:lang w:bidi="ar-OM"/>
              </w:rPr>
              <w:t>(The recommendations stipulated are mentioned along with specific achievements</w:t>
            </w:r>
            <w:r w:rsidRPr="00F31F1C">
              <w:rPr>
                <w:rFonts w:ascii="Microsoft YaHei UI" w:eastAsia="Microsoft YaHei UI" w:hAnsi="Microsoft YaHei UI"/>
                <w:color w:val="767171" w:themeColor="background2" w:themeShade="80"/>
                <w:sz w:val="24"/>
                <w:szCs w:val="24"/>
              </w:rPr>
              <w:t xml:space="preserve"> </w:t>
            </w:r>
            <w:r w:rsidRPr="00F31F1C">
              <w:rPr>
                <w:rFonts w:ascii="Microsoft YaHei UI" w:eastAsia="Microsoft YaHei UI" w:hAnsi="Microsoft YaHei UI"/>
                <w:color w:val="767171" w:themeColor="background2" w:themeShade="80"/>
                <w:sz w:val="24"/>
                <w:szCs w:val="24"/>
                <w:lang w:bidi="ar-OM"/>
              </w:rPr>
              <w:t>and to highlight them, the recommendations shall be linked with the statistical priorities for the GCC countries, and shall be specific, measurable, achievable, adapted to reality, specific to the time frame, and shall show the person responsible for addressing the recommendations)</w:t>
            </w:r>
          </w:p>
          <w:p w:rsidR="00F31F1C" w:rsidRPr="00F31F1C" w:rsidRDefault="00F31F1C" w:rsidP="00DB1540">
            <w:pPr>
              <w:jc w:val="both"/>
              <w:rPr>
                <w:rFonts w:ascii="Microsoft YaHei UI" w:eastAsia="Microsoft YaHei UI" w:hAnsi="Microsoft YaHei UI"/>
                <w:sz w:val="24"/>
                <w:szCs w:val="24"/>
                <w:lang w:bidi="ar-OM"/>
              </w:rPr>
            </w:pPr>
          </w:p>
          <w:p w:rsidR="00F31F1C" w:rsidRPr="00F31F1C" w:rsidRDefault="00F31F1C" w:rsidP="00DB1540">
            <w:pPr>
              <w:jc w:val="both"/>
              <w:rPr>
                <w:rFonts w:ascii="Microsoft YaHei UI" w:eastAsia="Microsoft YaHei UI" w:hAnsi="Microsoft YaHei UI"/>
                <w:sz w:val="24"/>
                <w:szCs w:val="24"/>
                <w:rtl/>
                <w:lang w:bidi="ar-OM"/>
              </w:rPr>
            </w:pPr>
          </w:p>
        </w:tc>
      </w:tr>
      <w:tr w:rsidR="00F31F1C" w:rsidRPr="00F31F1C" w:rsidTr="00F31F1C">
        <w:tc>
          <w:tcPr>
            <w:tcW w:w="10350" w:type="dxa"/>
            <w:gridSpan w:val="3"/>
          </w:tcPr>
          <w:p w:rsidR="00F31F1C" w:rsidRDefault="00F31F1C" w:rsidP="00F31F1C">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Author of the report</w:t>
            </w:r>
            <w:r>
              <w:rPr>
                <w:rFonts w:ascii="Microsoft YaHei UI" w:eastAsia="Microsoft YaHei UI" w:hAnsi="Microsoft YaHei UI"/>
                <w:b/>
                <w:bCs/>
                <w:sz w:val="24"/>
                <w:szCs w:val="24"/>
                <w:lang w:bidi="ar-OM"/>
              </w:rPr>
              <w:t>:</w:t>
            </w:r>
          </w:p>
          <w:p w:rsidR="00F31F1C" w:rsidRPr="00F31F1C" w:rsidRDefault="00F31F1C" w:rsidP="00F31F1C">
            <w:pPr>
              <w:rPr>
                <w:rFonts w:ascii="Microsoft YaHei UI" w:eastAsia="Microsoft YaHei UI" w:hAnsi="Microsoft YaHei UI"/>
                <w:b/>
                <w:bCs/>
                <w:sz w:val="24"/>
                <w:szCs w:val="24"/>
                <w:lang w:bidi="ar-OM"/>
              </w:rPr>
            </w:pPr>
            <w:r>
              <w:rPr>
                <w:rFonts w:ascii="Microsoft YaHei UI" w:eastAsia="Microsoft YaHei UI" w:hAnsi="Microsoft YaHei UI"/>
                <w:b/>
                <w:bCs/>
                <w:sz w:val="24"/>
                <w:szCs w:val="24"/>
                <w:lang w:bidi="ar-OM"/>
              </w:rPr>
              <w:t>D</w:t>
            </w:r>
            <w:r w:rsidRPr="00F31F1C">
              <w:rPr>
                <w:rFonts w:ascii="Microsoft YaHei UI" w:eastAsia="Microsoft YaHei UI" w:hAnsi="Microsoft YaHei UI"/>
                <w:b/>
                <w:bCs/>
                <w:sz w:val="24"/>
                <w:szCs w:val="24"/>
                <w:lang w:bidi="ar-OM"/>
              </w:rPr>
              <w:t>ate and signature:</w:t>
            </w:r>
          </w:p>
          <w:p w:rsidR="00F31F1C" w:rsidRPr="00F31F1C" w:rsidRDefault="00F31F1C" w:rsidP="00DB1540">
            <w:pPr>
              <w:rPr>
                <w:rFonts w:ascii="Microsoft YaHei UI" w:eastAsia="Microsoft YaHei UI" w:hAnsi="Microsoft YaHei UI"/>
                <w:b/>
                <w:bCs/>
                <w:sz w:val="24"/>
                <w:szCs w:val="24"/>
                <w:rtl/>
                <w:lang w:bidi="ar-OM"/>
              </w:rPr>
            </w:pPr>
            <w:r w:rsidRPr="00F31F1C">
              <w:rPr>
                <w:rFonts w:ascii="Microsoft YaHei UI" w:eastAsia="Microsoft YaHei UI" w:hAnsi="Microsoft YaHei UI"/>
                <w:b/>
                <w:bCs/>
                <w:sz w:val="24"/>
                <w:szCs w:val="24"/>
                <w:lang w:bidi="ar-OM"/>
              </w:rPr>
              <w:t xml:space="preserve"> </w:t>
            </w:r>
          </w:p>
        </w:tc>
      </w:tr>
      <w:tr w:rsidR="00F31F1C" w:rsidRPr="00F31F1C" w:rsidTr="00F31F1C">
        <w:trPr>
          <w:trHeight w:val="1007"/>
        </w:trPr>
        <w:tc>
          <w:tcPr>
            <w:tcW w:w="10350" w:type="dxa"/>
            <w:gridSpan w:val="3"/>
          </w:tcPr>
          <w:p w:rsidR="00F31F1C" w:rsidRPr="00F31F1C" w:rsidRDefault="00F31F1C" w:rsidP="00DB1540">
            <w:pPr>
              <w:rPr>
                <w:rFonts w:ascii="Microsoft YaHei UI" w:eastAsia="Microsoft YaHei UI" w:hAnsi="Microsoft YaHei UI"/>
                <w:b/>
                <w:bCs/>
                <w:sz w:val="24"/>
                <w:szCs w:val="24"/>
                <w:lang w:bidi="ar-OM"/>
              </w:rPr>
            </w:pPr>
            <w:r w:rsidRPr="00F31F1C">
              <w:rPr>
                <w:rFonts w:ascii="Microsoft YaHei UI" w:eastAsia="Microsoft YaHei UI" w:hAnsi="Microsoft YaHei UI"/>
                <w:b/>
                <w:bCs/>
                <w:sz w:val="24"/>
                <w:szCs w:val="24"/>
                <w:lang w:bidi="ar-OM"/>
              </w:rPr>
              <w:t>Country approval and date:</w:t>
            </w:r>
          </w:p>
          <w:p w:rsidR="00F31F1C" w:rsidRPr="00F31F1C" w:rsidRDefault="00F31F1C" w:rsidP="00DB1540">
            <w:pPr>
              <w:rPr>
                <w:rFonts w:ascii="Microsoft YaHei UI" w:eastAsia="Microsoft YaHei UI" w:hAnsi="Microsoft YaHei UI"/>
                <w:b/>
                <w:bCs/>
                <w:sz w:val="24"/>
                <w:szCs w:val="24"/>
                <w:lang w:bidi="ar-OM"/>
              </w:rPr>
            </w:pPr>
          </w:p>
        </w:tc>
      </w:tr>
    </w:tbl>
    <w:p w:rsidR="00C758E1" w:rsidRDefault="00C758E1"/>
    <w:sectPr w:rsidR="00C758E1" w:rsidSect="00F31F1C">
      <w:headerReference w:type="default" r:id="rId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C4" w:rsidRDefault="00B338C4" w:rsidP="00F31F1C">
      <w:pPr>
        <w:spacing w:after="0" w:line="240" w:lineRule="auto"/>
      </w:pPr>
      <w:r>
        <w:separator/>
      </w:r>
    </w:p>
  </w:endnote>
  <w:endnote w:type="continuationSeparator" w:id="0">
    <w:p w:rsidR="00B338C4" w:rsidRDefault="00B338C4" w:rsidP="00F3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C4" w:rsidRDefault="00B338C4" w:rsidP="00F31F1C">
      <w:pPr>
        <w:spacing w:after="0" w:line="240" w:lineRule="auto"/>
      </w:pPr>
      <w:r>
        <w:separator/>
      </w:r>
    </w:p>
  </w:footnote>
  <w:footnote w:type="continuationSeparator" w:id="0">
    <w:p w:rsidR="00B338C4" w:rsidRDefault="00B338C4" w:rsidP="00F3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1C" w:rsidRDefault="00F31F1C">
    <w:pPr>
      <w:pStyle w:val="Header"/>
    </w:pPr>
    <w:r w:rsidRPr="00E32D66">
      <w:rPr>
        <w:rFonts w:asciiTheme="majorBidi" w:hAnsiTheme="majorBidi" w:cstheme="majorBidi"/>
        <w:b/>
        <w:bCs/>
        <w:noProof/>
        <w:sz w:val="28"/>
        <w:szCs w:val="28"/>
      </w:rPr>
      <w:drawing>
        <wp:anchor distT="0" distB="0" distL="114300" distR="114300" simplePos="0" relativeHeight="251659264" behindDoc="0" locked="0" layoutInCell="1" allowOverlap="1" wp14:anchorId="72A6A377" wp14:editId="7DD9FC78">
          <wp:simplePos x="0" y="0"/>
          <wp:positionH relativeFrom="margin">
            <wp:posOffset>-276225</wp:posOffset>
          </wp:positionH>
          <wp:positionV relativeFrom="paragraph">
            <wp:posOffset>-171450</wp:posOffset>
          </wp:positionV>
          <wp:extent cx="1684360" cy="627321"/>
          <wp:effectExtent l="0" t="0" r="0" b="190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360" cy="6273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CF"/>
    <w:rsid w:val="00667DCF"/>
    <w:rsid w:val="00B338C4"/>
    <w:rsid w:val="00C758E1"/>
    <w:rsid w:val="00F31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C8CC"/>
  <w15:chartTrackingRefBased/>
  <w15:docId w15:val="{BE1CDBB8-D740-4998-A936-86CC3F32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1C"/>
  </w:style>
  <w:style w:type="paragraph" w:styleId="Footer">
    <w:name w:val="footer"/>
    <w:basedOn w:val="Normal"/>
    <w:link w:val="FooterChar"/>
    <w:uiPriority w:val="99"/>
    <w:unhideWhenUsed/>
    <w:rsid w:val="00F3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Al Harthi</dc:creator>
  <cp:keywords/>
  <dc:description/>
  <cp:lastModifiedBy>Said Al Harthi</cp:lastModifiedBy>
  <cp:revision>2</cp:revision>
  <dcterms:created xsi:type="dcterms:W3CDTF">2019-07-02T07:00:00Z</dcterms:created>
  <dcterms:modified xsi:type="dcterms:W3CDTF">2019-07-02T07:06:00Z</dcterms:modified>
</cp:coreProperties>
</file>