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00" w:rsidRDefault="00387400" w:rsidP="001A2B50">
      <w:pPr>
        <w:bidi/>
        <w:spacing w:after="0" w:line="240" w:lineRule="auto"/>
        <w:ind w:right="-57"/>
        <w:jc w:val="center"/>
        <w:rPr>
          <w:rStyle w:val="Heading2Char"/>
          <w:rFonts w:ascii="Sakkal Majalla" w:hAnsi="Sakkal Majalla" w:cs="Sakkal Majalla"/>
          <w:color w:val="000000" w:themeColor="text1"/>
          <w:sz w:val="32"/>
          <w:szCs w:val="32"/>
          <w:rtl/>
        </w:rPr>
      </w:pPr>
      <w:bookmarkStart w:id="0" w:name="الملحق11"/>
    </w:p>
    <w:p w:rsidR="001A2B50" w:rsidRPr="00387400" w:rsidRDefault="001A2B50" w:rsidP="00387400">
      <w:pPr>
        <w:bidi/>
        <w:spacing w:after="0" w:line="240" w:lineRule="auto"/>
        <w:ind w:right="-57"/>
        <w:jc w:val="center"/>
        <w:rPr>
          <w:rStyle w:val="Heading2Char"/>
          <w:rFonts w:ascii="Sakkal Majalla" w:hAnsi="Sakkal Majalla" w:cs="mohammad bold art 1"/>
          <w:color w:val="000000" w:themeColor="text1"/>
          <w:sz w:val="32"/>
          <w:szCs w:val="32"/>
          <w:rtl/>
        </w:rPr>
      </w:pPr>
      <w:r w:rsidRPr="00387400">
        <w:rPr>
          <w:rStyle w:val="Heading2Char"/>
          <w:rFonts w:ascii="Sakkal Majalla" w:hAnsi="Sakkal Majalla" w:cs="mohammad bold art 1" w:hint="cs"/>
          <w:color w:val="000000" w:themeColor="text1"/>
          <w:sz w:val="32"/>
          <w:szCs w:val="32"/>
          <w:rtl/>
        </w:rPr>
        <w:t xml:space="preserve">نموذج مخطط إجرائي لمتابعة </w:t>
      </w:r>
      <w:bookmarkEnd w:id="0"/>
      <w:r w:rsidRPr="00387400">
        <w:rPr>
          <w:rStyle w:val="Heading2Char"/>
          <w:rFonts w:ascii="Sakkal Majalla" w:hAnsi="Sakkal Majalla" w:cs="mohammad bold art 1" w:hint="cs"/>
          <w:color w:val="000000" w:themeColor="text1"/>
          <w:sz w:val="32"/>
          <w:szCs w:val="32"/>
          <w:rtl/>
        </w:rPr>
        <w:t>توصيات التقرير النهائي لمهمة دعم فني</w:t>
      </w:r>
    </w:p>
    <w:p w:rsidR="001A2B50" w:rsidRDefault="001A2B50" w:rsidP="001A2B50">
      <w:pPr>
        <w:bidi/>
        <w:spacing w:after="0" w:line="240" w:lineRule="auto"/>
        <w:ind w:right="-57"/>
        <w:jc w:val="center"/>
        <w:rPr>
          <w:rStyle w:val="Heading2Char"/>
          <w:rFonts w:ascii="Sakkal Majalla" w:hAnsi="Sakkal Majalla" w:cs="Sakkal Majalla"/>
          <w:color w:val="000000" w:themeColor="text1"/>
          <w:sz w:val="32"/>
          <w:szCs w:val="32"/>
          <w:rtl/>
        </w:rPr>
      </w:pPr>
      <w:bookmarkStart w:id="1" w:name="_GoBack"/>
      <w:bookmarkEnd w:id="1"/>
    </w:p>
    <w:p w:rsidR="001A2B50" w:rsidRDefault="001A2B50" w:rsidP="001A2B50">
      <w:pPr>
        <w:bidi/>
        <w:spacing w:after="0" w:line="240" w:lineRule="auto"/>
        <w:ind w:right="-57"/>
        <w:rPr>
          <w:rStyle w:val="Heading2Char"/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:rsidR="001A2B50" w:rsidRPr="005F079C" w:rsidRDefault="001A2B50" w:rsidP="001A2B50">
      <w:pPr>
        <w:bidi/>
        <w:spacing w:after="0" w:line="240" w:lineRule="auto"/>
        <w:ind w:right="-57"/>
        <w:rPr>
          <w:rStyle w:val="Heading2Char"/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5F079C"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>الدولة:</w:t>
      </w:r>
    </w:p>
    <w:p w:rsidR="001A2B50" w:rsidRPr="005F079C" w:rsidRDefault="001A2B50" w:rsidP="001A2B50">
      <w:pPr>
        <w:bidi/>
        <w:spacing w:after="0" w:line="240" w:lineRule="auto"/>
        <w:ind w:right="-57"/>
        <w:rPr>
          <w:rStyle w:val="Heading2Char"/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نوع التقرير:  </w:t>
      </w:r>
      <w:r w:rsidRPr="005F079C">
        <w:rPr>
          <w:rStyle w:val="Heading2Char"/>
          <w:rFonts w:ascii="Sakkal Majalla" w:hAnsi="Sakkal Majalla" w:cs="Sakkal Majalla" w:hint="cs"/>
          <w:color w:val="767171" w:themeColor="background2" w:themeShade="80"/>
          <w:sz w:val="28"/>
          <w:szCs w:val="28"/>
          <w:rtl/>
        </w:rPr>
        <w:t>(</w:t>
      </w:r>
      <w:r>
        <w:rPr>
          <w:rStyle w:val="Heading2Char"/>
          <w:rFonts w:ascii="Sakkal Majalla" w:hAnsi="Sakkal Majalla" w:cs="Sakkal Majalla" w:hint="cs"/>
          <w:color w:val="767171" w:themeColor="background2" w:themeShade="80"/>
          <w:sz w:val="28"/>
          <w:szCs w:val="28"/>
          <w:rtl/>
        </w:rPr>
        <w:t xml:space="preserve">شهري / </w:t>
      </w:r>
      <w:r w:rsidRPr="005F079C">
        <w:rPr>
          <w:rStyle w:val="Heading2Char"/>
          <w:rFonts w:ascii="Sakkal Majalla" w:hAnsi="Sakkal Majalla" w:cs="Sakkal Majalla" w:hint="cs"/>
          <w:color w:val="767171" w:themeColor="background2" w:themeShade="80"/>
          <w:sz w:val="28"/>
          <w:szCs w:val="28"/>
          <w:rtl/>
        </w:rPr>
        <w:t xml:space="preserve">نهائي)       </w:t>
      </w:r>
      <w:r w:rsidRPr="005F079C"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</w:t>
      </w:r>
      <w:r w:rsidRPr="005F079C"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اسم </w:t>
      </w:r>
      <w:r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الخبير </w:t>
      </w:r>
      <w:r w:rsidRPr="005F079C"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>معد التقرير:</w:t>
      </w:r>
    </w:p>
    <w:p w:rsidR="001A2B50" w:rsidRDefault="001A2B50" w:rsidP="001A2B50">
      <w:pPr>
        <w:bidi/>
        <w:spacing w:after="0" w:line="240" w:lineRule="auto"/>
        <w:ind w:right="-57"/>
        <w:rPr>
          <w:rStyle w:val="Heading2Char"/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5F079C"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عنوان مهمة الدعم الفني:                                                                                                                                            </w:t>
      </w:r>
    </w:p>
    <w:p w:rsidR="001A2B50" w:rsidRPr="005F079C" w:rsidRDefault="001A2B50" w:rsidP="001A2B50">
      <w:pPr>
        <w:bidi/>
        <w:spacing w:after="0" w:line="240" w:lineRule="auto"/>
        <w:ind w:right="-57"/>
        <w:rPr>
          <w:rStyle w:val="Heading2Char"/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5F079C">
        <w:rPr>
          <w:rStyle w:val="Heading2Char"/>
          <w:rFonts w:ascii="Sakkal Majalla" w:hAnsi="Sakkal Majalla" w:cs="Sakkal Majalla" w:hint="cs"/>
          <w:color w:val="000000" w:themeColor="text1"/>
          <w:sz w:val="28"/>
          <w:szCs w:val="28"/>
          <w:rtl/>
        </w:rPr>
        <w:t>فترة التنفيذ:</w:t>
      </w:r>
    </w:p>
    <w:p w:rsidR="001A2B50" w:rsidRPr="005F079C" w:rsidRDefault="001A2B50" w:rsidP="001A2B50">
      <w:pPr>
        <w:bidi/>
        <w:spacing w:after="0" w:line="240" w:lineRule="auto"/>
        <w:ind w:right="-57"/>
        <w:jc w:val="center"/>
        <w:rPr>
          <w:rStyle w:val="Heading2Char"/>
          <w:rFonts w:ascii="Sakkal Majalla" w:hAnsi="Sakkal Majalla" w:cs="Sakkal Majalla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12526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1830"/>
        <w:gridCol w:w="2693"/>
        <w:gridCol w:w="81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2261"/>
      </w:tblGrid>
      <w:tr w:rsidR="001A2B50" w:rsidRPr="005F079C" w:rsidTr="00D73BBC">
        <w:trPr>
          <w:trHeight w:val="217"/>
          <w:jc w:val="center"/>
        </w:trPr>
        <w:tc>
          <w:tcPr>
            <w:tcW w:w="896" w:type="dxa"/>
            <w:vMerge w:val="restart"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12121"/>
                <w:sz w:val="24"/>
                <w:szCs w:val="24"/>
                <w:rtl/>
              </w:rPr>
              <w:t>رقم التوصية</w:t>
            </w:r>
          </w:p>
        </w:tc>
        <w:tc>
          <w:tcPr>
            <w:tcW w:w="1830" w:type="dxa"/>
            <w:vMerge w:val="restart"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  <w:r w:rsidRPr="005F079C">
              <w:rPr>
                <w:rFonts w:ascii="Sakkal Majalla" w:eastAsia="Times New Roman" w:hAnsi="Sakkal Majalla" w:cs="Sakkal Majalla" w:hint="cs"/>
                <w:b/>
                <w:bCs/>
                <w:color w:val="212121"/>
                <w:sz w:val="24"/>
                <w:szCs w:val="24"/>
                <w:rtl/>
              </w:rPr>
              <w:t>ملخص التوصية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  <w:r w:rsidRPr="005F079C">
              <w:rPr>
                <w:rFonts w:ascii="Sakkal Majalla" w:eastAsia="Times New Roman" w:hAnsi="Sakkal Majalla" w:cs="Sakkal Majalla" w:hint="cs"/>
                <w:b/>
                <w:bCs/>
                <w:color w:val="212121"/>
                <w:sz w:val="24"/>
                <w:szCs w:val="24"/>
                <w:rtl/>
              </w:rPr>
              <w:t>الإجراءات التنفيذية المقترحة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1A2B50" w:rsidRPr="005F079C" w:rsidRDefault="001A2B50" w:rsidP="001A2B5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12121"/>
                <w:sz w:val="24"/>
                <w:szCs w:val="24"/>
                <w:rtl/>
              </w:rPr>
              <w:t>الشهر</w:t>
            </w:r>
          </w:p>
        </w:tc>
        <w:tc>
          <w:tcPr>
            <w:tcW w:w="1344" w:type="dxa"/>
            <w:gridSpan w:val="4"/>
            <w:shd w:val="clear" w:color="auto" w:fill="D9D9D9" w:themeFill="background1" w:themeFillShade="D9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44" w:type="dxa"/>
            <w:gridSpan w:val="4"/>
            <w:shd w:val="clear" w:color="auto" w:fill="D9D9D9" w:themeFill="background1" w:themeFillShade="D9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44" w:type="dxa"/>
            <w:gridSpan w:val="4"/>
            <w:shd w:val="clear" w:color="auto" w:fill="D9D9D9" w:themeFill="background1" w:themeFillShade="D9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1" w:type="dxa"/>
            <w:vMerge w:val="restart"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12121"/>
                <w:sz w:val="24"/>
                <w:szCs w:val="24"/>
                <w:rtl/>
              </w:rPr>
              <w:t>المكلف بالتنفيذ</w:t>
            </w:r>
            <w:r w:rsidR="00D73BBC">
              <w:rPr>
                <w:rFonts w:ascii="Sakkal Majalla" w:eastAsia="Times New Roman" w:hAnsi="Sakkal Majalla" w:cs="Sakkal Majalla" w:hint="cs"/>
                <w:b/>
                <w:bCs/>
                <w:color w:val="212121"/>
                <w:sz w:val="24"/>
                <w:szCs w:val="24"/>
                <w:rtl/>
              </w:rPr>
              <w:t xml:space="preserve"> في الجهاز الإحصائي للدولة</w:t>
            </w:r>
          </w:p>
        </w:tc>
      </w:tr>
      <w:tr w:rsidR="001A2B50" w:rsidRPr="005F079C" w:rsidTr="00D73BBC">
        <w:trPr>
          <w:trHeight w:val="252"/>
          <w:jc w:val="center"/>
        </w:trPr>
        <w:tc>
          <w:tcPr>
            <w:tcW w:w="896" w:type="dxa"/>
            <w:vMerge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1830" w:type="dxa"/>
            <w:vMerge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12121"/>
                <w:sz w:val="24"/>
                <w:szCs w:val="24"/>
                <w:rtl/>
              </w:rPr>
              <w:t>الأسبوع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1A2B50" w:rsidRPr="001A2B50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2B5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261" w:type="dxa"/>
            <w:vMerge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</w:tr>
      <w:tr w:rsidR="001A2B50" w:rsidRPr="005F079C" w:rsidTr="00D73BBC">
        <w:trPr>
          <w:trHeight w:val="400"/>
          <w:jc w:val="center"/>
        </w:trPr>
        <w:tc>
          <w:tcPr>
            <w:tcW w:w="896" w:type="dxa"/>
            <w:vMerge w:val="restart"/>
            <w:shd w:val="clear" w:color="auto" w:fill="auto"/>
            <w:vAlign w:val="center"/>
          </w:tcPr>
          <w:p w:rsidR="001A2B50" w:rsidRPr="00D73BB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830" w:type="dxa"/>
            <w:vMerge w:val="restart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1A2B50" w:rsidRPr="005F079C" w:rsidRDefault="00D73BBC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12121"/>
                <w:sz w:val="24"/>
                <w:szCs w:val="24"/>
                <w:rtl/>
              </w:rPr>
              <w:t>1.1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2261" w:type="dxa"/>
            <w:vAlign w:val="center"/>
          </w:tcPr>
          <w:p w:rsidR="001A2B50" w:rsidRPr="005F079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</w:tr>
      <w:tr w:rsidR="001A2B50" w:rsidRPr="005F079C" w:rsidTr="00D73BBC">
        <w:trPr>
          <w:trHeight w:val="400"/>
          <w:jc w:val="center"/>
        </w:trPr>
        <w:tc>
          <w:tcPr>
            <w:tcW w:w="896" w:type="dxa"/>
            <w:vMerge/>
            <w:shd w:val="clear" w:color="auto" w:fill="auto"/>
            <w:vAlign w:val="center"/>
          </w:tcPr>
          <w:p w:rsidR="001A2B50" w:rsidRPr="00D73BB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1A2B50" w:rsidRPr="005F079C" w:rsidRDefault="00D73BBC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12121"/>
                <w:sz w:val="24"/>
                <w:szCs w:val="24"/>
                <w:rtl/>
              </w:rPr>
              <w:t>2.1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2261" w:type="dxa"/>
            <w:vAlign w:val="center"/>
          </w:tcPr>
          <w:p w:rsidR="001A2B50" w:rsidRPr="005F079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</w:tr>
      <w:tr w:rsidR="001A2B50" w:rsidRPr="005F079C" w:rsidTr="00D73BBC">
        <w:trPr>
          <w:trHeight w:val="391"/>
          <w:jc w:val="center"/>
        </w:trPr>
        <w:tc>
          <w:tcPr>
            <w:tcW w:w="896" w:type="dxa"/>
            <w:vMerge/>
            <w:shd w:val="clear" w:color="auto" w:fill="auto"/>
            <w:vAlign w:val="center"/>
          </w:tcPr>
          <w:p w:rsidR="001A2B50" w:rsidRPr="00D73BB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30" w:type="dxa"/>
            <w:vMerge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1A2B50" w:rsidRPr="005F079C" w:rsidRDefault="00D73BBC" w:rsidP="00D73BBC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12121"/>
                <w:sz w:val="24"/>
                <w:szCs w:val="24"/>
                <w:rtl/>
              </w:rPr>
              <w:t>3.1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2261" w:type="dxa"/>
            <w:vAlign w:val="center"/>
          </w:tcPr>
          <w:p w:rsidR="001A2B50" w:rsidRPr="005F079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</w:tr>
      <w:tr w:rsidR="001A2B50" w:rsidRPr="005F079C" w:rsidTr="00D73BBC">
        <w:trPr>
          <w:trHeight w:val="400"/>
          <w:jc w:val="center"/>
        </w:trPr>
        <w:tc>
          <w:tcPr>
            <w:tcW w:w="896" w:type="dxa"/>
            <w:vMerge/>
            <w:shd w:val="clear" w:color="auto" w:fill="auto"/>
            <w:vAlign w:val="center"/>
          </w:tcPr>
          <w:p w:rsidR="001A2B50" w:rsidRPr="00D73BB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30" w:type="dxa"/>
            <w:vMerge/>
            <w:shd w:val="clear" w:color="auto" w:fill="D9D9D9" w:themeFill="background1" w:themeFillShade="D9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 w:rsidR="001A2B50" w:rsidRPr="00D73BBC" w:rsidRDefault="00D73BBC" w:rsidP="00D73BBC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12121"/>
                <w:sz w:val="24"/>
                <w:szCs w:val="24"/>
                <w:rtl/>
              </w:rPr>
              <w:t>4.1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12121"/>
                <w:sz w:val="24"/>
                <w:szCs w:val="24"/>
                <w:rtl/>
              </w:rPr>
            </w:pPr>
          </w:p>
        </w:tc>
      </w:tr>
      <w:tr w:rsidR="001A2B50" w:rsidRPr="005F079C" w:rsidTr="00D73BBC">
        <w:trPr>
          <w:trHeight w:val="319"/>
          <w:jc w:val="center"/>
        </w:trPr>
        <w:tc>
          <w:tcPr>
            <w:tcW w:w="896" w:type="dxa"/>
            <w:vMerge w:val="restart"/>
            <w:shd w:val="clear" w:color="auto" w:fill="auto"/>
            <w:vAlign w:val="center"/>
          </w:tcPr>
          <w:p w:rsidR="001A2B50" w:rsidRPr="00D73BB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30" w:type="dxa"/>
            <w:vMerge w:val="restart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1A2B50" w:rsidRPr="005F079C" w:rsidRDefault="00D73BBC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12121"/>
                <w:sz w:val="24"/>
                <w:szCs w:val="24"/>
                <w:rtl/>
              </w:rPr>
              <w:t>1.2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2261" w:type="dxa"/>
            <w:vAlign w:val="center"/>
          </w:tcPr>
          <w:p w:rsidR="001A2B50" w:rsidRPr="005F079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</w:tr>
      <w:tr w:rsidR="001A2B50" w:rsidRPr="005F079C" w:rsidTr="00D73BBC">
        <w:trPr>
          <w:trHeight w:val="337"/>
          <w:jc w:val="center"/>
        </w:trPr>
        <w:tc>
          <w:tcPr>
            <w:tcW w:w="896" w:type="dxa"/>
            <w:vMerge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1A2B50" w:rsidRPr="005F079C" w:rsidRDefault="00D73BBC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12121"/>
                <w:sz w:val="24"/>
                <w:szCs w:val="24"/>
                <w:rtl/>
              </w:rPr>
              <w:t>2.2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2261" w:type="dxa"/>
            <w:vAlign w:val="center"/>
          </w:tcPr>
          <w:p w:rsidR="001A2B50" w:rsidRPr="005F079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</w:tr>
      <w:tr w:rsidR="001A2B50" w:rsidRPr="005F079C" w:rsidTr="00D73BBC">
        <w:trPr>
          <w:trHeight w:val="436"/>
          <w:jc w:val="center"/>
        </w:trPr>
        <w:tc>
          <w:tcPr>
            <w:tcW w:w="896" w:type="dxa"/>
            <w:vMerge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830" w:type="dxa"/>
            <w:vMerge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1A2B50" w:rsidRPr="005F079C" w:rsidRDefault="00D73BBC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212121"/>
                <w:sz w:val="24"/>
                <w:szCs w:val="24"/>
                <w:rtl/>
              </w:rPr>
              <w:t>3.2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1A2B50" w:rsidRPr="005F079C" w:rsidRDefault="001A2B50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2261" w:type="dxa"/>
            <w:vAlign w:val="center"/>
          </w:tcPr>
          <w:p w:rsidR="001A2B50" w:rsidRPr="005F079C" w:rsidRDefault="001A2B50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</w:tr>
      <w:tr w:rsidR="00D73BBC" w:rsidRPr="005F079C" w:rsidTr="00D73BBC">
        <w:trPr>
          <w:trHeight w:val="436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830" w:type="dxa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D73BBC" w:rsidRDefault="00D73BBC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D73BBC" w:rsidRPr="005F079C" w:rsidRDefault="00D73BBC" w:rsidP="006923FA">
            <w:pPr>
              <w:bidi/>
              <w:jc w:val="center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  <w:tc>
          <w:tcPr>
            <w:tcW w:w="2261" w:type="dxa"/>
            <w:vAlign w:val="center"/>
          </w:tcPr>
          <w:p w:rsidR="00D73BBC" w:rsidRPr="005F079C" w:rsidRDefault="00D73BBC" w:rsidP="006923FA">
            <w:pPr>
              <w:bidi/>
              <w:jc w:val="both"/>
              <w:rPr>
                <w:rFonts w:ascii="Sakkal Majalla" w:eastAsia="Times New Roman" w:hAnsi="Sakkal Majalla" w:cs="Sakkal Majalla"/>
                <w:color w:val="212121"/>
                <w:sz w:val="24"/>
                <w:szCs w:val="24"/>
                <w:rtl/>
              </w:rPr>
            </w:pPr>
          </w:p>
        </w:tc>
      </w:tr>
    </w:tbl>
    <w:p w:rsidR="001A2B50" w:rsidRDefault="001A2B50" w:rsidP="001A2B50">
      <w:pPr>
        <w:bidi/>
        <w:spacing w:after="0" w:line="240" w:lineRule="auto"/>
        <w:ind w:right="-57"/>
        <w:rPr>
          <w:rStyle w:val="Heading2Char"/>
          <w:rFonts w:ascii="Sakkal Majalla" w:hAnsi="Sakkal Majalla" w:cs="Sakkal Majalla"/>
          <w:color w:val="767171" w:themeColor="background2" w:themeShade="80"/>
          <w:sz w:val="28"/>
          <w:szCs w:val="28"/>
          <w:rtl/>
        </w:rPr>
      </w:pPr>
    </w:p>
    <w:p w:rsidR="00D73BBC" w:rsidRDefault="00D73BBC" w:rsidP="006D7594">
      <w:pPr>
        <w:bidi/>
        <w:spacing w:after="0" w:line="240" w:lineRule="auto"/>
        <w:ind w:right="-57"/>
        <w:jc w:val="center"/>
        <w:rPr>
          <w:rStyle w:val="Heading2Char"/>
          <w:rFonts w:ascii="Sakkal Majalla" w:hAnsi="Sakkal Majalla" w:cs="Sakkal Majalla"/>
          <w:color w:val="FF0000"/>
          <w:sz w:val="28"/>
          <w:szCs w:val="28"/>
          <w:u w:val="single"/>
          <w:rtl/>
        </w:rPr>
      </w:pPr>
    </w:p>
    <w:p w:rsidR="001A2B50" w:rsidRDefault="001A2B50" w:rsidP="00D73BBC">
      <w:pPr>
        <w:bidi/>
        <w:spacing w:after="0" w:line="240" w:lineRule="auto"/>
        <w:ind w:right="-57"/>
        <w:jc w:val="center"/>
        <w:rPr>
          <w:rStyle w:val="Heading2Char"/>
          <w:rFonts w:ascii="Sakkal Majalla" w:hAnsi="Sakkal Majalla" w:cs="Sakkal Majalla"/>
          <w:sz w:val="28"/>
          <w:szCs w:val="28"/>
          <w:u w:val="single"/>
          <w:rtl/>
        </w:rPr>
      </w:pPr>
      <w:r w:rsidRPr="00D73BBC">
        <w:rPr>
          <w:rStyle w:val="Heading2Char"/>
          <w:rFonts w:ascii="Sakkal Majalla" w:hAnsi="Sakkal Majalla" w:cs="Sakkal Majalla" w:hint="cs"/>
          <w:color w:val="FF0000"/>
          <w:sz w:val="28"/>
          <w:szCs w:val="28"/>
          <w:u w:val="single"/>
          <w:rtl/>
        </w:rPr>
        <w:t>ملاحظة</w:t>
      </w:r>
      <w:r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>/ يرفق</w:t>
      </w:r>
      <w:r w:rsidRPr="00117F46"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 xml:space="preserve"> هذا النموذج</w:t>
      </w:r>
      <w:r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 xml:space="preserve"> بعد استيفاءه مع التقرير النهائي لمهمة الدعم الفني</w:t>
      </w:r>
    </w:p>
    <w:p w:rsidR="001A2B50" w:rsidRDefault="001A2B50" w:rsidP="006D7594">
      <w:pPr>
        <w:bidi/>
        <w:spacing w:after="0" w:line="240" w:lineRule="auto"/>
        <w:ind w:right="-57"/>
        <w:jc w:val="center"/>
        <w:rPr>
          <w:rStyle w:val="Heading2Char"/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>وهو</w:t>
      </w:r>
      <w:r w:rsidRPr="00117F46"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 xml:space="preserve"> حالة إجرائية تنص عليها </w:t>
      </w:r>
      <w:r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>وثيقة حوكمة أعمال الدعم الفني ل</w:t>
      </w:r>
      <w:r w:rsidRPr="00117F46"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>متابعة توصيات التقرير النهائي</w:t>
      </w:r>
      <w:r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 xml:space="preserve">، </w:t>
      </w:r>
    </w:p>
    <w:p w:rsidR="001A2B50" w:rsidRDefault="006D7594" w:rsidP="001A2B50">
      <w:pPr>
        <w:bidi/>
        <w:spacing w:after="0" w:line="240" w:lineRule="auto"/>
        <w:ind w:right="-57"/>
        <w:jc w:val="center"/>
        <w:rPr>
          <w:rStyle w:val="Heading2Char"/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>ويعد هذا النموذج</w:t>
      </w:r>
      <w:r w:rsidR="001A2B50">
        <w:rPr>
          <w:rStyle w:val="Heading2Char"/>
          <w:rFonts w:ascii="Sakkal Majalla" w:hAnsi="Sakkal Majalla" w:cs="Sakkal Majalla" w:hint="cs"/>
          <w:sz w:val="28"/>
          <w:szCs w:val="28"/>
          <w:u w:val="single"/>
          <w:rtl/>
        </w:rPr>
        <w:t xml:space="preserve"> مرجعية متابعة ربعية يقوم بها المركز الإحصائي الخليجي للمهمات المنفذة في الدول الأعضاء.</w:t>
      </w:r>
    </w:p>
    <w:p w:rsidR="002B4759" w:rsidRDefault="002B4759"/>
    <w:sectPr w:rsidR="002B4759" w:rsidSect="00D73BBC">
      <w:headerReference w:type="default" r:id="rId6"/>
      <w:pgSz w:w="15840" w:h="12240" w:orient="landscape"/>
      <w:pgMar w:top="900" w:right="1440" w:bottom="117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F9" w:rsidRDefault="00A821F9" w:rsidP="00387400">
      <w:pPr>
        <w:spacing w:after="0" w:line="240" w:lineRule="auto"/>
      </w:pPr>
      <w:r>
        <w:separator/>
      </w:r>
    </w:p>
  </w:endnote>
  <w:endnote w:type="continuationSeparator" w:id="0">
    <w:p w:rsidR="00A821F9" w:rsidRDefault="00A821F9" w:rsidP="0038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F9" w:rsidRDefault="00A821F9" w:rsidP="00387400">
      <w:pPr>
        <w:spacing w:after="0" w:line="240" w:lineRule="auto"/>
      </w:pPr>
      <w:r>
        <w:separator/>
      </w:r>
    </w:p>
  </w:footnote>
  <w:footnote w:type="continuationSeparator" w:id="0">
    <w:p w:rsidR="00A821F9" w:rsidRDefault="00A821F9" w:rsidP="0038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00" w:rsidRDefault="00387400">
    <w:pPr>
      <w:pStyle w:val="Header"/>
    </w:pPr>
    <w:r w:rsidRPr="00E32D66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6B9DD95" wp14:editId="43766C67">
          <wp:simplePos x="0" y="0"/>
          <wp:positionH relativeFrom="margin">
            <wp:posOffset>7000875</wp:posOffset>
          </wp:positionH>
          <wp:positionV relativeFrom="paragraph">
            <wp:posOffset>-209550</wp:posOffset>
          </wp:positionV>
          <wp:extent cx="1684360" cy="627321"/>
          <wp:effectExtent l="0" t="0" r="0" b="1905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360" cy="62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50"/>
    <w:rsid w:val="001A2B50"/>
    <w:rsid w:val="002B4759"/>
    <w:rsid w:val="00387400"/>
    <w:rsid w:val="006D7594"/>
    <w:rsid w:val="00A821F9"/>
    <w:rsid w:val="00D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9CD2"/>
  <w15:chartTrackingRefBased/>
  <w15:docId w15:val="{7ABD88F9-14B2-47EF-85B4-E457520E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50"/>
    <w:pPr>
      <w:bidi w:val="0"/>
    </w:pPr>
    <w:rPr>
      <w:rFonts w:asciiTheme="minorHAnsi" w:hAnsiTheme="minorHAnsi" w:cstheme="minorBidi"/>
      <w:sz w:val="22"/>
      <w:szCs w:val="22"/>
      <w:lang w:bidi="ar-O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B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OM"/>
    </w:rPr>
  </w:style>
  <w:style w:type="table" w:styleId="TableGrid">
    <w:name w:val="Table Grid"/>
    <w:basedOn w:val="TableNormal"/>
    <w:uiPriority w:val="39"/>
    <w:rsid w:val="001A2B50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00"/>
    <w:rPr>
      <w:rFonts w:asciiTheme="minorHAnsi" w:hAnsiTheme="minorHAnsi" w:cstheme="minorBidi"/>
      <w:sz w:val="22"/>
      <w:szCs w:val="22"/>
      <w:lang w:bidi="ar-OM"/>
    </w:rPr>
  </w:style>
  <w:style w:type="paragraph" w:styleId="Footer">
    <w:name w:val="footer"/>
    <w:basedOn w:val="Normal"/>
    <w:link w:val="FooterChar"/>
    <w:uiPriority w:val="99"/>
    <w:unhideWhenUsed/>
    <w:rsid w:val="00387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00"/>
    <w:rPr>
      <w:rFonts w:asciiTheme="minorHAnsi" w:hAnsiTheme="minorHAnsi" w:cstheme="minorBidi"/>
      <w:sz w:val="22"/>
      <w:szCs w:val="22"/>
      <w:lang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Al Harthi</dc:creator>
  <cp:keywords/>
  <dc:description/>
  <cp:lastModifiedBy>Said Al Harthi</cp:lastModifiedBy>
  <cp:revision>3</cp:revision>
  <dcterms:created xsi:type="dcterms:W3CDTF">2019-05-09T08:12:00Z</dcterms:created>
  <dcterms:modified xsi:type="dcterms:W3CDTF">2019-07-02T06:45:00Z</dcterms:modified>
</cp:coreProperties>
</file>